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A8486" w14:textId="77777777" w:rsidR="000E04AC" w:rsidRPr="003772A5" w:rsidRDefault="000E04AC" w:rsidP="000E04AC">
      <w:pPr>
        <w:spacing w:after="200" w:line="276" w:lineRule="auto"/>
        <w:jc w:val="center"/>
        <w:rPr>
          <w:rFonts w:ascii="Arial" w:eastAsia="Calibri" w:hAnsi="Arial" w:cs="Arial"/>
        </w:rPr>
      </w:pPr>
      <w:r w:rsidRPr="00A53B7C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7DAF3330" w14:textId="77777777" w:rsidR="000E04AC" w:rsidRPr="00A53B7C" w:rsidRDefault="000E04AC" w:rsidP="000E04AC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E04AC" w:rsidRPr="00A53B7C" w14:paraId="1A94C85D" w14:textId="77777777" w:rsidTr="009D2902">
        <w:trPr>
          <w:trHeight w:val="441"/>
        </w:trPr>
        <w:tc>
          <w:tcPr>
            <w:tcW w:w="1818" w:type="dxa"/>
          </w:tcPr>
          <w:p w14:paraId="454BAFA6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9E4CD9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AF6D6A1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0E04AC" w:rsidRPr="00A53B7C" w14:paraId="1863EA87" w14:textId="77777777" w:rsidTr="009D2902">
        <w:trPr>
          <w:trHeight w:val="649"/>
        </w:trPr>
        <w:tc>
          <w:tcPr>
            <w:tcW w:w="1818" w:type="dxa"/>
          </w:tcPr>
          <w:p w14:paraId="58D76496" w14:textId="77777777" w:rsidR="000E04AC" w:rsidRPr="00A53B7C" w:rsidRDefault="000E04AC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5A3AAF4C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9D18A4">
              <w:rPr>
                <w:rFonts w:ascii="Arial" w:hAnsi="Arial" w:cs="Arial"/>
                <w:sz w:val="22"/>
                <w:szCs w:val="22"/>
                <w:lang w:val="en-AU"/>
              </w:rPr>
              <w:t>Install Sewage Pumps</w:t>
            </w:r>
          </w:p>
        </w:tc>
      </w:tr>
      <w:tr w:rsidR="000E04AC" w:rsidRPr="00A53B7C" w14:paraId="79802C68" w14:textId="77777777" w:rsidTr="009D2902">
        <w:trPr>
          <w:trHeight w:val="649"/>
        </w:trPr>
        <w:tc>
          <w:tcPr>
            <w:tcW w:w="1818" w:type="dxa"/>
          </w:tcPr>
          <w:p w14:paraId="4C28F072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599D101E" w14:textId="77777777" w:rsidR="000E04AC" w:rsidRPr="00A53B7C" w:rsidRDefault="000E04AC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68" w:type="dxa"/>
        <w:tblLayout w:type="fixed"/>
        <w:tblLook w:val="04A0" w:firstRow="1" w:lastRow="0" w:firstColumn="1" w:lastColumn="0" w:noHBand="0" w:noVBand="1"/>
      </w:tblPr>
      <w:tblGrid>
        <w:gridCol w:w="1653"/>
        <w:gridCol w:w="7815"/>
      </w:tblGrid>
      <w:tr w:rsidR="000E04AC" w:rsidRPr="00A53B7C" w14:paraId="27EC340D" w14:textId="77777777" w:rsidTr="000E04AC">
        <w:trPr>
          <w:trHeight w:val="1357"/>
        </w:trPr>
        <w:tc>
          <w:tcPr>
            <w:tcW w:w="1653" w:type="dxa"/>
            <w:vAlign w:val="center"/>
          </w:tcPr>
          <w:p w14:paraId="453485FF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815" w:type="dxa"/>
          </w:tcPr>
          <w:p w14:paraId="0B0556FD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E6E919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43893EF8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41969A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063B31A5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04AC" w:rsidRPr="00A53B7C" w14:paraId="06321C71" w14:textId="77777777" w:rsidTr="000E04AC">
        <w:trPr>
          <w:trHeight w:val="1285"/>
        </w:trPr>
        <w:tc>
          <w:tcPr>
            <w:tcW w:w="1653" w:type="dxa"/>
            <w:vAlign w:val="center"/>
          </w:tcPr>
          <w:p w14:paraId="2B95AE88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815" w:type="dxa"/>
          </w:tcPr>
          <w:p w14:paraId="28555D81" w14:textId="77777777" w:rsidR="000E04AC" w:rsidRPr="0033587D" w:rsidRDefault="000E04AC" w:rsidP="009D2902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 xml:space="preserve">Interpret plan sewage treatment plan </w:t>
            </w:r>
          </w:p>
          <w:p w14:paraId="6DF0E1A2" w14:textId="77777777" w:rsidR="000E04AC" w:rsidRPr="0033587D" w:rsidRDefault="000E04AC" w:rsidP="009D2902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>Interpret plan sewage treatment procedure</w:t>
            </w:r>
          </w:p>
          <w:p w14:paraId="4D0CFC26" w14:textId="77777777" w:rsidR="000E04AC" w:rsidRPr="00A53B7C" w:rsidRDefault="000E04AC" w:rsidP="009D2902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>Interpret plan sewage treatment process</w:t>
            </w:r>
          </w:p>
        </w:tc>
      </w:tr>
      <w:tr w:rsidR="000E04AC" w:rsidRPr="00A53B7C" w14:paraId="7AC76516" w14:textId="77777777" w:rsidTr="000E04AC">
        <w:trPr>
          <w:trHeight w:val="6560"/>
        </w:trPr>
        <w:tc>
          <w:tcPr>
            <w:tcW w:w="1653" w:type="dxa"/>
            <w:vAlign w:val="center"/>
          </w:tcPr>
          <w:p w14:paraId="4B79DE56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815" w:type="dxa"/>
            <w:vMerge w:val="restart"/>
            <w:shd w:val="clear" w:color="auto" w:fill="auto"/>
          </w:tcPr>
          <w:p w14:paraId="1D53676E" w14:textId="77777777" w:rsidR="000E04AC" w:rsidRPr="003772A5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23B3A6CD" w14:textId="77777777" w:rsidR="000E04AC" w:rsidRPr="003772A5" w:rsidRDefault="000E04AC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12D705" w14:textId="77777777" w:rsidR="000E04AC" w:rsidRPr="003772A5" w:rsidRDefault="000E04AC" w:rsidP="009D290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3CFBEC5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sewage treatment plant</w:t>
            </w:r>
          </w:p>
          <w:p w14:paraId="03D67140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Draw parts for treatment plant</w:t>
            </w:r>
          </w:p>
          <w:p w14:paraId="54C34418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Screens</w:t>
            </w:r>
          </w:p>
          <w:p w14:paraId="62182E20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grit chamber</w:t>
            </w:r>
          </w:p>
          <w:p w14:paraId="54AE608F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settling tank</w:t>
            </w:r>
          </w:p>
          <w:p w14:paraId="40BB2D1C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sludge digestion tank</w:t>
            </w:r>
          </w:p>
          <w:p w14:paraId="67BE58DF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trickling filters</w:t>
            </w:r>
          </w:p>
          <w:p w14:paraId="0C644AB7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sludge drying beds</w:t>
            </w:r>
          </w:p>
          <w:p w14:paraId="7E9310F0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Apply chlorination</w:t>
            </w:r>
          </w:p>
          <w:p w14:paraId="6AFDCBCF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treatment plant</w:t>
            </w:r>
          </w:p>
          <w:p w14:paraId="2580B186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Prepare Drawing with dimension</w:t>
            </w:r>
          </w:p>
          <w:p w14:paraId="552715C1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 xml:space="preserve">Draw parts of treatment plant </w:t>
            </w:r>
          </w:p>
          <w:p w14:paraId="577A702B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Influent passage</w:t>
            </w:r>
          </w:p>
          <w:p w14:paraId="0F2E0069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 xml:space="preserve">Identify primary treatment </w:t>
            </w:r>
          </w:p>
          <w:p w14:paraId="72D26700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lastRenderedPageBreak/>
              <w:t>Identify secondary treatment</w:t>
            </w:r>
          </w:p>
          <w:p w14:paraId="0CC6674F" w14:textId="77777777" w:rsidR="000E04AC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noProof/>
                <w:sz w:val="22"/>
                <w:szCs w:val="22"/>
              </w:rPr>
              <w:t>Identify tertiary treatmen</w:t>
            </w:r>
            <w:r>
              <w:rPr>
                <w:rFonts w:ascii="Arial" w:hAnsi="Arial"/>
                <w:noProof/>
                <w:sz w:val="22"/>
                <w:szCs w:val="22"/>
              </w:rPr>
              <w:t>t</w:t>
            </w:r>
          </w:p>
          <w:p w14:paraId="3276025D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eastAsiaTheme="minorEastAsia" w:hAnsi="Arial"/>
                <w:bCs/>
                <w:color w:val="000000" w:themeColor="text1"/>
              </w:rPr>
              <w:t>Identify treatment plant</w:t>
            </w:r>
          </w:p>
          <w:p w14:paraId="74457A41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eastAsiaTheme="minorEastAsia" w:hAnsi="Arial"/>
                <w:bCs/>
                <w:color w:val="000000" w:themeColor="text1"/>
              </w:rPr>
              <w:t xml:space="preserve">Indicate </w:t>
            </w:r>
            <w:r>
              <w:rPr>
                <w:rFonts w:ascii="Arial" w:eastAsiaTheme="minorEastAsia" w:hAnsi="Arial"/>
                <w:bCs/>
                <w:color w:val="000000" w:themeColor="text1"/>
              </w:rPr>
              <w:t>p</w:t>
            </w:r>
            <w:r w:rsidRPr="003772A5">
              <w:rPr>
                <w:rFonts w:ascii="Arial" w:eastAsiaTheme="minorEastAsia" w:hAnsi="Arial"/>
                <w:bCs/>
                <w:color w:val="000000" w:themeColor="text1"/>
              </w:rPr>
              <w:t>hysical treatment</w:t>
            </w:r>
          </w:p>
          <w:p w14:paraId="287012F7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eastAsiaTheme="minorEastAsia" w:hAnsi="Arial"/>
                <w:bCs/>
                <w:color w:val="000000" w:themeColor="text1"/>
              </w:rPr>
              <w:t xml:space="preserve">Indicate </w:t>
            </w:r>
            <w:r>
              <w:rPr>
                <w:rFonts w:ascii="Arial" w:eastAsiaTheme="minorEastAsia" w:hAnsi="Arial"/>
                <w:bCs/>
                <w:color w:val="000000" w:themeColor="text1"/>
              </w:rPr>
              <w:t>b</w:t>
            </w:r>
            <w:r w:rsidRPr="003772A5">
              <w:rPr>
                <w:rFonts w:ascii="Arial" w:eastAsiaTheme="minorEastAsia" w:hAnsi="Arial"/>
                <w:bCs/>
                <w:color w:val="000000" w:themeColor="text1"/>
              </w:rPr>
              <w:t>iological treatment</w:t>
            </w:r>
          </w:p>
          <w:p w14:paraId="6E94513D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eastAsiaTheme="minorEastAsia" w:hAnsi="Arial"/>
                <w:bCs/>
                <w:color w:val="000000" w:themeColor="text1"/>
              </w:rPr>
              <w:t xml:space="preserve">Identify </w:t>
            </w:r>
            <w:r>
              <w:rPr>
                <w:rFonts w:ascii="Arial" w:eastAsiaTheme="minorEastAsia" w:hAnsi="Arial"/>
                <w:bCs/>
                <w:color w:val="000000" w:themeColor="text1"/>
              </w:rPr>
              <w:t>c</w:t>
            </w:r>
            <w:r w:rsidRPr="003772A5">
              <w:rPr>
                <w:rFonts w:ascii="Arial" w:eastAsiaTheme="minorEastAsia" w:hAnsi="Arial"/>
                <w:bCs/>
                <w:color w:val="000000" w:themeColor="text1"/>
              </w:rPr>
              <w:t>hemical treatment</w:t>
            </w:r>
          </w:p>
          <w:p w14:paraId="4AFD8440" w14:textId="77777777" w:rsidR="000E04AC" w:rsidRPr="003772A5" w:rsidRDefault="000E04AC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772A5">
              <w:rPr>
                <w:rFonts w:ascii="Arial" w:hAnsi="Arial"/>
                <w:bCs/>
                <w:iCs/>
                <w:color w:val="000000" w:themeColor="text1"/>
              </w:rPr>
              <w:t>Check effluent</w:t>
            </w:r>
          </w:p>
        </w:tc>
      </w:tr>
      <w:tr w:rsidR="000E04AC" w:rsidRPr="00A53B7C" w14:paraId="6906ECCA" w14:textId="77777777" w:rsidTr="000E04AC">
        <w:trPr>
          <w:trHeight w:val="6847"/>
        </w:trPr>
        <w:tc>
          <w:tcPr>
            <w:tcW w:w="1653" w:type="dxa"/>
            <w:vAlign w:val="center"/>
          </w:tcPr>
          <w:p w14:paraId="4E7DF507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815" w:type="dxa"/>
            <w:vMerge/>
            <w:shd w:val="clear" w:color="auto" w:fill="auto"/>
          </w:tcPr>
          <w:p w14:paraId="512DE715" w14:textId="77777777" w:rsidR="000E04AC" w:rsidRPr="00A53B7C" w:rsidRDefault="000E04AC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B6EB42" w14:textId="77777777" w:rsidR="000E04AC" w:rsidRPr="00A53B7C" w:rsidRDefault="000E04AC" w:rsidP="000E04A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96C0FB5" w14:textId="77777777" w:rsidR="000E04AC" w:rsidRDefault="000E04AC" w:rsidP="000E04AC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1A3463C" w14:textId="77777777" w:rsidR="000E04AC" w:rsidRPr="00A53B7C" w:rsidRDefault="000E04AC" w:rsidP="000E04A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E04AC" w:rsidRPr="00A53B7C" w14:paraId="63DCB2C0" w14:textId="77777777" w:rsidTr="009D2902">
        <w:tc>
          <w:tcPr>
            <w:tcW w:w="2250" w:type="dxa"/>
          </w:tcPr>
          <w:p w14:paraId="3FCA171B" w14:textId="77777777" w:rsidR="000E04AC" w:rsidRPr="00A53B7C" w:rsidRDefault="000E04AC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6E54033" w14:textId="77777777" w:rsidR="000E04AC" w:rsidRPr="00A53B7C" w:rsidRDefault="000E04AC" w:rsidP="009D2902">
            <w:pPr>
              <w:rPr>
                <w:rFonts w:ascii="Arial" w:eastAsia="Calibri" w:hAnsi="Arial" w:cs="Arial"/>
              </w:rPr>
            </w:pPr>
          </w:p>
        </w:tc>
      </w:tr>
      <w:tr w:rsidR="000E04AC" w:rsidRPr="00A53B7C" w14:paraId="0E7BD403" w14:textId="77777777" w:rsidTr="009D2902">
        <w:tc>
          <w:tcPr>
            <w:tcW w:w="2250" w:type="dxa"/>
          </w:tcPr>
          <w:p w14:paraId="24C261DE" w14:textId="77777777" w:rsidR="000E04AC" w:rsidRPr="00A53B7C" w:rsidRDefault="000E04AC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0314DA0" w14:textId="77777777" w:rsidR="000E04AC" w:rsidRPr="00A53B7C" w:rsidRDefault="000E04AC" w:rsidP="009D2902">
            <w:pPr>
              <w:rPr>
                <w:rFonts w:ascii="Arial" w:eastAsia="Calibri" w:hAnsi="Arial" w:cs="Arial"/>
              </w:rPr>
            </w:pPr>
          </w:p>
        </w:tc>
      </w:tr>
      <w:tr w:rsidR="000E04AC" w:rsidRPr="00A53B7C" w14:paraId="1053A77D" w14:textId="77777777" w:rsidTr="009D2902">
        <w:tc>
          <w:tcPr>
            <w:tcW w:w="2250" w:type="dxa"/>
          </w:tcPr>
          <w:p w14:paraId="3F81253F" w14:textId="77777777" w:rsidR="000E04AC" w:rsidRPr="00A53B7C" w:rsidRDefault="000E04AC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587EB787" w14:textId="77777777" w:rsidR="000E04AC" w:rsidRPr="00A53B7C" w:rsidRDefault="000E04AC" w:rsidP="009D2902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Cs/>
                <w:color w:val="000000"/>
                <w:lang w:val="en-GB"/>
              </w:rPr>
              <w:t>Sanitary Engineering</w:t>
            </w:r>
          </w:p>
        </w:tc>
      </w:tr>
      <w:tr w:rsidR="000E04AC" w:rsidRPr="00A53B7C" w14:paraId="2E644AE3" w14:textId="77777777" w:rsidTr="009D2902">
        <w:trPr>
          <w:trHeight w:val="613"/>
        </w:trPr>
        <w:tc>
          <w:tcPr>
            <w:tcW w:w="2250" w:type="dxa"/>
          </w:tcPr>
          <w:p w14:paraId="744D1A08" w14:textId="77777777" w:rsidR="000E04AC" w:rsidRPr="00A53B7C" w:rsidRDefault="000E04AC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4CECAAE1" w14:textId="77777777" w:rsidR="000E04AC" w:rsidRPr="00A53B7C" w:rsidRDefault="000E04AC" w:rsidP="009D2902">
            <w:pPr>
              <w:rPr>
                <w:rFonts w:ascii="Arial" w:hAnsi="Arial" w:cs="Arial"/>
              </w:rPr>
            </w:pPr>
            <w:r w:rsidRPr="00227977">
              <w:rPr>
                <w:rFonts w:ascii="Arial" w:hAnsi="Arial" w:cs="Arial"/>
                <w:lang w:val="en-AU"/>
              </w:rPr>
              <w:t>Produce sketches of se</w:t>
            </w:r>
            <w:bookmarkStart w:id="0" w:name="_GoBack"/>
            <w:bookmarkEnd w:id="0"/>
            <w:r w:rsidRPr="00227977">
              <w:rPr>
                <w:rFonts w:ascii="Arial" w:hAnsi="Arial" w:cs="Arial"/>
                <w:lang w:val="en-AU"/>
              </w:rPr>
              <w:t>wage treatment plant</w:t>
            </w:r>
          </w:p>
        </w:tc>
      </w:tr>
      <w:tr w:rsidR="000E04AC" w:rsidRPr="00A53B7C" w14:paraId="797B7FB8" w14:textId="77777777" w:rsidTr="009D2902">
        <w:trPr>
          <w:trHeight w:val="649"/>
        </w:trPr>
        <w:tc>
          <w:tcPr>
            <w:tcW w:w="2250" w:type="dxa"/>
          </w:tcPr>
          <w:p w14:paraId="5899B570" w14:textId="77777777" w:rsidR="000E04AC" w:rsidRPr="00A53B7C" w:rsidRDefault="000E04AC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BD274C3" w14:textId="77777777" w:rsidR="000E04AC" w:rsidRPr="00A53B7C" w:rsidRDefault="000E04AC" w:rsidP="009D2902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 xml:space="preserve">Interpret plan </w:t>
            </w:r>
            <w:r w:rsidRPr="00955335">
              <w:rPr>
                <w:rFonts w:ascii="Arial" w:eastAsiaTheme="minorEastAsia" w:hAnsi="Arial"/>
                <w:bCs/>
              </w:rPr>
              <w:t>sewage pump (Existing scheme)</w:t>
            </w:r>
          </w:p>
          <w:p w14:paraId="73D625F8" w14:textId="77777777" w:rsidR="000E04AC" w:rsidRPr="00A53B7C" w:rsidRDefault="000E04AC" w:rsidP="009D2902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 xml:space="preserve">Interpret plan </w:t>
            </w:r>
            <w:r w:rsidRPr="00955335">
              <w:rPr>
                <w:rFonts w:ascii="Arial" w:eastAsiaTheme="minorEastAsia" w:hAnsi="Arial"/>
                <w:bCs/>
              </w:rPr>
              <w:t>sewage pump (New scheme)</w:t>
            </w:r>
          </w:p>
        </w:tc>
      </w:tr>
    </w:tbl>
    <w:p w14:paraId="11DFB3F4" w14:textId="77777777" w:rsidR="000E04AC" w:rsidRPr="00A53B7C" w:rsidRDefault="000E04AC" w:rsidP="000E04AC">
      <w:pPr>
        <w:spacing w:after="200" w:line="240" w:lineRule="auto"/>
        <w:rPr>
          <w:rFonts w:ascii="Arial" w:eastAsia="Calibri" w:hAnsi="Arial" w:cs="Arial"/>
          <w:sz w:val="8"/>
        </w:rPr>
      </w:pPr>
    </w:p>
    <w:p w14:paraId="4E073FBA" w14:textId="77777777" w:rsidR="000E04AC" w:rsidRPr="00A53B7C" w:rsidRDefault="000E04AC" w:rsidP="000E04AC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E04AC" w:rsidRPr="00A53B7C" w14:paraId="16C1D41B" w14:textId="77777777" w:rsidTr="009D2902">
        <w:trPr>
          <w:trHeight w:val="398"/>
        </w:trPr>
        <w:tc>
          <w:tcPr>
            <w:tcW w:w="6930" w:type="dxa"/>
          </w:tcPr>
          <w:p w14:paraId="0724A33B" w14:textId="77777777" w:rsidR="000E04AC" w:rsidRPr="00A53B7C" w:rsidRDefault="000E04AC" w:rsidP="009D2902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396CE0D" w14:textId="77777777" w:rsidR="000E04AC" w:rsidRPr="00A53B7C" w:rsidRDefault="000E04AC" w:rsidP="009D2902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B6B845D" w14:textId="77777777" w:rsidR="000E04AC" w:rsidRPr="00A53B7C" w:rsidRDefault="000E04AC" w:rsidP="009D2902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E04AC" w:rsidRPr="00A53B7C" w14:paraId="73943139" w14:textId="77777777" w:rsidTr="009D2902">
        <w:trPr>
          <w:trHeight w:val="398"/>
        </w:trPr>
        <w:tc>
          <w:tcPr>
            <w:tcW w:w="6930" w:type="dxa"/>
          </w:tcPr>
          <w:p w14:paraId="24F2CE13" w14:textId="77777777" w:rsidR="000E04AC" w:rsidRPr="005821E5" w:rsidRDefault="000E04AC" w:rsidP="009D2902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5821E5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sewage treatment plant</w:t>
            </w:r>
          </w:p>
        </w:tc>
        <w:tc>
          <w:tcPr>
            <w:tcW w:w="1080" w:type="dxa"/>
          </w:tcPr>
          <w:p w14:paraId="11D88692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6A5CF6C">
                <v:roundrect id="Rounded Rectangle 35" o:spid="_x0000_s1516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AAF5672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21310B1">
                <v:roundrect id="Rounded Rectangle 36" o:spid="_x0000_s1517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E04AC" w:rsidRPr="00A53B7C" w14:paraId="48B56836" w14:textId="77777777" w:rsidTr="009D2902">
        <w:trPr>
          <w:trHeight w:val="398"/>
        </w:trPr>
        <w:tc>
          <w:tcPr>
            <w:tcW w:w="6930" w:type="dxa"/>
          </w:tcPr>
          <w:p w14:paraId="1731416F" w14:textId="77777777" w:rsidR="000E04AC" w:rsidRPr="005821E5" w:rsidRDefault="000E04AC" w:rsidP="009D2902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821E5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Draw parts for t</w:t>
            </w:r>
            <w:r w:rsidRPr="005821E5">
              <w:rPr>
                <w:rFonts w:ascii="Arial" w:hAnsi="Arial"/>
                <w:bCs/>
                <w:iCs/>
                <w:color w:val="000000" w:themeColor="text1"/>
              </w:rPr>
              <w:t>reatment plant</w:t>
            </w:r>
          </w:p>
        </w:tc>
        <w:tc>
          <w:tcPr>
            <w:tcW w:w="1080" w:type="dxa"/>
          </w:tcPr>
          <w:p w14:paraId="57A7FE30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0742174">
                <v:roundrect id="Rounded Rectangle 32" o:spid="_x0000_s1514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62CF607C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234401A">
                <v:roundrect id="Rounded Rectangle 33" o:spid="_x0000_s1515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E04AC" w:rsidRPr="00A53B7C" w14:paraId="4556459D" w14:textId="77777777" w:rsidTr="009D2902">
        <w:trPr>
          <w:trHeight w:val="398"/>
        </w:trPr>
        <w:tc>
          <w:tcPr>
            <w:tcW w:w="6930" w:type="dxa"/>
          </w:tcPr>
          <w:p w14:paraId="726BC06C" w14:textId="77777777" w:rsidR="000E04AC" w:rsidRPr="005821E5" w:rsidRDefault="000E04AC" w:rsidP="009D2902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821E5">
              <w:rPr>
                <w:rFonts w:ascii="Arial" w:hAnsi="Arial"/>
                <w:bCs/>
                <w:iCs/>
                <w:color w:val="000000" w:themeColor="text1"/>
              </w:rPr>
              <w:t>Identify Screens</w:t>
            </w:r>
          </w:p>
        </w:tc>
        <w:tc>
          <w:tcPr>
            <w:tcW w:w="1080" w:type="dxa"/>
          </w:tcPr>
          <w:p w14:paraId="2AC1E326" w14:textId="77777777" w:rsidR="000E04AC" w:rsidRPr="00A53B7C" w:rsidRDefault="000E04AC" w:rsidP="009D290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798BDA91">
                <v:roundrect id="Rounded Rectangle 4" o:spid="_x0000_s1518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B3402A4" w14:textId="77777777" w:rsidR="000E04AC" w:rsidRPr="00A53B7C" w:rsidRDefault="000E04AC" w:rsidP="009D290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054CE491">
                <v:roundrect id="Rounded Rectangle 5" o:spid="_x0000_s1519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E04AC" w:rsidRPr="00A53B7C" w14:paraId="0632343E" w14:textId="77777777" w:rsidTr="009D2902">
        <w:trPr>
          <w:trHeight w:val="398"/>
        </w:trPr>
        <w:tc>
          <w:tcPr>
            <w:tcW w:w="6930" w:type="dxa"/>
          </w:tcPr>
          <w:p w14:paraId="19B97194" w14:textId="77777777" w:rsidR="000E04AC" w:rsidRPr="005821E5" w:rsidRDefault="000E04AC" w:rsidP="009D2902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</w:rPr>
            </w:pPr>
            <w:r w:rsidRPr="005821E5">
              <w:rPr>
                <w:rFonts w:ascii="Arial" w:hAnsi="Arial"/>
                <w:bCs/>
                <w:iCs/>
                <w:color w:val="000000" w:themeColor="text1"/>
              </w:rPr>
              <w:t>Identify grit chamber</w:t>
            </w:r>
          </w:p>
        </w:tc>
        <w:tc>
          <w:tcPr>
            <w:tcW w:w="1080" w:type="dxa"/>
          </w:tcPr>
          <w:p w14:paraId="7A46F090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1E933C3">
                <v:roundrect id="Rounded Rectangle 6" o:spid="_x0000_s1520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E87AE31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A73BCAC">
                <v:roundrect id="Rounded Rectangle 7" o:spid="_x0000_s1521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E04AC" w:rsidRPr="00A53B7C" w14:paraId="5AACC89B" w14:textId="77777777" w:rsidTr="009D2902">
        <w:trPr>
          <w:trHeight w:val="398"/>
        </w:trPr>
        <w:tc>
          <w:tcPr>
            <w:tcW w:w="6930" w:type="dxa"/>
          </w:tcPr>
          <w:p w14:paraId="4F0AE8F8" w14:textId="77777777" w:rsidR="000E04AC" w:rsidRPr="005821E5" w:rsidRDefault="000E04AC" w:rsidP="009D2902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821E5">
              <w:rPr>
                <w:rFonts w:ascii="Arial" w:hAnsi="Arial"/>
                <w:bCs/>
                <w:iCs/>
                <w:color w:val="000000" w:themeColor="text1"/>
              </w:rPr>
              <w:t>Identify settling tank</w:t>
            </w:r>
          </w:p>
        </w:tc>
        <w:tc>
          <w:tcPr>
            <w:tcW w:w="1080" w:type="dxa"/>
          </w:tcPr>
          <w:p w14:paraId="70983FA4" w14:textId="77777777" w:rsidR="000E04AC" w:rsidRPr="00A53B7C" w:rsidRDefault="000E04AC" w:rsidP="009D2902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519DDA3">
                <v:roundrect id="Rounded Rectangle 8" o:spid="_x0000_s1522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BCE76B5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C58972C">
                <v:roundrect id="Rounded Rectangle 9" o:spid="_x0000_s1523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E04AC" w:rsidRPr="00A53B7C" w14:paraId="038637FF" w14:textId="77777777" w:rsidTr="009D2902">
        <w:trPr>
          <w:trHeight w:val="398"/>
        </w:trPr>
        <w:tc>
          <w:tcPr>
            <w:tcW w:w="6930" w:type="dxa"/>
          </w:tcPr>
          <w:p w14:paraId="3198CDC2" w14:textId="77777777" w:rsidR="000E04AC" w:rsidRPr="005821E5" w:rsidRDefault="000E04AC" w:rsidP="009D2902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821E5">
              <w:rPr>
                <w:rFonts w:ascii="Arial" w:hAnsi="Arial"/>
                <w:bCs/>
                <w:iCs/>
                <w:color w:val="000000" w:themeColor="text1"/>
              </w:rPr>
              <w:t>Identify sludge digestion tank</w:t>
            </w:r>
          </w:p>
        </w:tc>
        <w:tc>
          <w:tcPr>
            <w:tcW w:w="1080" w:type="dxa"/>
          </w:tcPr>
          <w:p w14:paraId="4E1A5116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DAC4E78">
                <v:roundrect id="Rounded Rectangle 10" o:spid="_x0000_s1524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2A58904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64B497B">
                <v:roundrect id="Rounded Rectangle 11" o:spid="_x0000_s1525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E04AC" w:rsidRPr="00A53B7C" w14:paraId="1DEB1374" w14:textId="77777777" w:rsidTr="009D2902">
        <w:trPr>
          <w:trHeight w:val="398"/>
        </w:trPr>
        <w:tc>
          <w:tcPr>
            <w:tcW w:w="6930" w:type="dxa"/>
          </w:tcPr>
          <w:p w14:paraId="4F1EE76F" w14:textId="77777777" w:rsidR="000E04AC" w:rsidRPr="005821E5" w:rsidRDefault="000E04AC" w:rsidP="009D2902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821E5">
              <w:rPr>
                <w:rFonts w:ascii="Arial" w:hAnsi="Arial"/>
                <w:bCs/>
                <w:iCs/>
                <w:color w:val="000000" w:themeColor="text1"/>
              </w:rPr>
              <w:t>Identify trickling filters</w:t>
            </w:r>
          </w:p>
        </w:tc>
        <w:tc>
          <w:tcPr>
            <w:tcW w:w="1080" w:type="dxa"/>
          </w:tcPr>
          <w:p w14:paraId="6FA17732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14EBF24">
                <v:roundrect id="Rounded Rectangle 15" o:spid="_x0000_s1527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066AC42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507782F">
                <v:roundrect id="Rounded Rectangle 14" o:spid="_x0000_s1526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E04AC" w:rsidRPr="00A53B7C" w14:paraId="2A92DC67" w14:textId="77777777" w:rsidTr="009D2902">
        <w:trPr>
          <w:trHeight w:val="398"/>
        </w:trPr>
        <w:tc>
          <w:tcPr>
            <w:tcW w:w="6930" w:type="dxa"/>
          </w:tcPr>
          <w:p w14:paraId="5E561AD0" w14:textId="77777777" w:rsidR="000E04AC" w:rsidRPr="005821E5" w:rsidRDefault="000E04AC" w:rsidP="009D2902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821E5">
              <w:rPr>
                <w:rFonts w:ascii="Arial" w:hAnsi="Arial"/>
                <w:bCs/>
                <w:iCs/>
                <w:color w:val="000000" w:themeColor="text1"/>
              </w:rPr>
              <w:t>Identify sludge drying beds</w:t>
            </w:r>
          </w:p>
        </w:tc>
        <w:tc>
          <w:tcPr>
            <w:tcW w:w="1080" w:type="dxa"/>
          </w:tcPr>
          <w:p w14:paraId="284F76F4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A9A6E14">
                <v:roundrect id="Rounded Rectangle 16" o:spid="_x0000_s1528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B933CDF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17DD3C1">
                <v:roundrect id="Rounded Rectangle 17" o:spid="_x0000_s1529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669FE060" w14:textId="77777777" w:rsidTr="009D2902">
        <w:trPr>
          <w:trHeight w:val="398"/>
        </w:trPr>
        <w:tc>
          <w:tcPr>
            <w:tcW w:w="6930" w:type="dxa"/>
          </w:tcPr>
          <w:p w14:paraId="5F1E2765" w14:textId="77777777" w:rsidR="000E04AC" w:rsidRDefault="000E04AC" w:rsidP="009D2902">
            <w:r w:rsidRPr="005821E5">
              <w:rPr>
                <w:rFonts w:ascii="Arial" w:hAnsi="Arial"/>
                <w:bCs/>
                <w:iCs/>
                <w:color w:val="000000" w:themeColor="text1"/>
              </w:rPr>
              <w:t>Apply chlorination</w:t>
            </w:r>
          </w:p>
        </w:tc>
        <w:tc>
          <w:tcPr>
            <w:tcW w:w="1080" w:type="dxa"/>
          </w:tcPr>
          <w:p w14:paraId="22DA2E93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3314876">
                <v:roundrect id="_x0000_s1530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73991EC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4B5BD4B">
                <v:roundrect id="_x0000_s1531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6E85F30B" w14:textId="77777777" w:rsidTr="009D2902">
        <w:trPr>
          <w:trHeight w:val="398"/>
        </w:trPr>
        <w:tc>
          <w:tcPr>
            <w:tcW w:w="6930" w:type="dxa"/>
          </w:tcPr>
          <w:p w14:paraId="1E6FB452" w14:textId="77777777" w:rsidR="000E04AC" w:rsidRPr="004B12A1" w:rsidRDefault="000E04AC" w:rsidP="009D2902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4B12A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treatment plant</w:t>
            </w:r>
          </w:p>
        </w:tc>
        <w:tc>
          <w:tcPr>
            <w:tcW w:w="1080" w:type="dxa"/>
          </w:tcPr>
          <w:p w14:paraId="3E65616A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B2BCBC7">
                <v:roundrect id="_x0000_s1532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256FF1E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A35497E">
                <v:roundrect id="_x0000_s1533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2DCB1BFA" w14:textId="77777777" w:rsidTr="009D2902">
        <w:trPr>
          <w:trHeight w:val="398"/>
        </w:trPr>
        <w:tc>
          <w:tcPr>
            <w:tcW w:w="6930" w:type="dxa"/>
          </w:tcPr>
          <w:p w14:paraId="23C9E256" w14:textId="77777777" w:rsidR="000E04AC" w:rsidRPr="004B12A1" w:rsidRDefault="000E04AC" w:rsidP="009D2902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4B12A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Prepare Drawing with dimension</w:t>
            </w:r>
          </w:p>
        </w:tc>
        <w:tc>
          <w:tcPr>
            <w:tcW w:w="1080" w:type="dxa"/>
          </w:tcPr>
          <w:p w14:paraId="12FCC21B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9512317">
                <v:roundrect id="_x0000_s1534" style="position:absolute;margin-left:8.8pt;margin-top:.6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5AF3684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8BC0BAA">
                <v:roundrect id="_x0000_s1535" style="position:absolute;margin-left:10.6pt;margin-top:.6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507BEE0D" w14:textId="77777777" w:rsidTr="009D2902">
        <w:trPr>
          <w:trHeight w:val="398"/>
        </w:trPr>
        <w:tc>
          <w:tcPr>
            <w:tcW w:w="6930" w:type="dxa"/>
          </w:tcPr>
          <w:p w14:paraId="63FD1E3C" w14:textId="77777777" w:rsidR="000E04AC" w:rsidRPr="004B12A1" w:rsidRDefault="000E04AC" w:rsidP="009D2902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4B12A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 xml:space="preserve">Draw parts of treatment plant </w:t>
            </w:r>
          </w:p>
        </w:tc>
        <w:tc>
          <w:tcPr>
            <w:tcW w:w="1080" w:type="dxa"/>
          </w:tcPr>
          <w:p w14:paraId="007DCA87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118383A">
                <v:roundrect id="_x0000_s1536" style="position:absolute;margin-left:8.8pt;margin-top:2.4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4CF51A4" w14:textId="77777777" w:rsidR="000E04AC" w:rsidRPr="00A53B7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931B6C7">
                <v:roundrect id="_x0000_s1537" style="position:absolute;margin-left:9.3pt;margin-top:2.4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7D03A728" w14:textId="77777777" w:rsidTr="009D2902">
        <w:trPr>
          <w:trHeight w:val="398"/>
        </w:trPr>
        <w:tc>
          <w:tcPr>
            <w:tcW w:w="6930" w:type="dxa"/>
          </w:tcPr>
          <w:p w14:paraId="3D683646" w14:textId="77777777" w:rsidR="000E04AC" w:rsidRPr="004B12A1" w:rsidRDefault="000E04AC" w:rsidP="009D2902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Cs w:val="27"/>
              </w:rPr>
            </w:pPr>
            <w:r w:rsidRPr="004B12A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Influent passage</w:t>
            </w:r>
          </w:p>
        </w:tc>
        <w:tc>
          <w:tcPr>
            <w:tcW w:w="1080" w:type="dxa"/>
          </w:tcPr>
          <w:p w14:paraId="61F6F531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33DC27E">
                <v:roundrect id="_x0000_s1538" style="position:absolute;margin-left:8.8pt;margin-top:1.9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A2949DE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35B24B8">
                <v:roundrect id="_x0000_s1539" style="position:absolute;margin-left:9.3pt;margin-top:1.9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4043B5B8" w14:textId="77777777" w:rsidTr="009D2902">
        <w:trPr>
          <w:trHeight w:val="398"/>
        </w:trPr>
        <w:tc>
          <w:tcPr>
            <w:tcW w:w="6930" w:type="dxa"/>
          </w:tcPr>
          <w:p w14:paraId="10309DC0" w14:textId="77777777" w:rsidR="000E04AC" w:rsidRPr="004B12A1" w:rsidRDefault="000E04AC" w:rsidP="009D2902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4B12A1">
              <w:rPr>
                <w:rFonts w:ascii="Arial" w:hAnsi="Arial"/>
                <w:bCs/>
                <w:iCs/>
                <w:color w:val="000000" w:themeColor="text1"/>
              </w:rPr>
              <w:t xml:space="preserve">Identify primary treatment </w:t>
            </w:r>
          </w:p>
        </w:tc>
        <w:tc>
          <w:tcPr>
            <w:tcW w:w="1080" w:type="dxa"/>
          </w:tcPr>
          <w:p w14:paraId="342077BD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A9C66DF">
                <v:roundrect id="_x0000_s1540" style="position:absolute;margin-left:8.8pt;margin-top:2.0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C9E4ED9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D2347CC">
                <v:roundrect id="_x0000_s1541" style="position:absolute;margin-left:9.3pt;margin-top:2.0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3D97D5D3" w14:textId="77777777" w:rsidTr="009D2902">
        <w:trPr>
          <w:trHeight w:val="398"/>
        </w:trPr>
        <w:tc>
          <w:tcPr>
            <w:tcW w:w="6930" w:type="dxa"/>
          </w:tcPr>
          <w:p w14:paraId="009F3A5A" w14:textId="77777777" w:rsidR="000E04AC" w:rsidRPr="004B12A1" w:rsidRDefault="000E04AC" w:rsidP="009D2902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</w:rPr>
            </w:pPr>
            <w:r w:rsidRPr="004B12A1">
              <w:rPr>
                <w:rFonts w:ascii="Arial" w:hAnsi="Arial"/>
                <w:bCs/>
                <w:iCs/>
                <w:color w:val="000000" w:themeColor="text1"/>
              </w:rPr>
              <w:t>Identify secondary treatment</w:t>
            </w:r>
          </w:p>
        </w:tc>
        <w:tc>
          <w:tcPr>
            <w:tcW w:w="1080" w:type="dxa"/>
          </w:tcPr>
          <w:p w14:paraId="778E2E63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D8649F1">
                <v:roundrect id="_x0000_s1542" style="position:absolute;margin-left:8.8pt;margin-top:1.3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49685CD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3CF8935">
                <v:roundrect id="_x0000_s1543" style="position:absolute;margin-left:9.7pt;margin-top:1.3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6EB2A497" w14:textId="77777777" w:rsidTr="009D2902">
        <w:trPr>
          <w:trHeight w:val="398"/>
        </w:trPr>
        <w:tc>
          <w:tcPr>
            <w:tcW w:w="6930" w:type="dxa"/>
          </w:tcPr>
          <w:p w14:paraId="04F2DD04" w14:textId="77777777" w:rsidR="000E04AC" w:rsidRPr="004B12A1" w:rsidRDefault="000E04AC" w:rsidP="009D2902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4B12A1">
              <w:rPr>
                <w:rFonts w:ascii="Arial" w:hAnsi="Arial"/>
                <w:bCs/>
                <w:iCs/>
                <w:color w:val="000000" w:themeColor="text1"/>
              </w:rPr>
              <w:t>Identify tertiary treatment</w:t>
            </w:r>
          </w:p>
        </w:tc>
        <w:tc>
          <w:tcPr>
            <w:tcW w:w="1080" w:type="dxa"/>
          </w:tcPr>
          <w:p w14:paraId="7415A25D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BCF63E3">
                <v:roundrect id="_x0000_s1544" style="position:absolute;margin-left:8.8pt;margin-top:2.4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D02C7A9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E37C6B1">
                <v:roundrect id="_x0000_s1545" style="position:absolute;margin-left:9.3pt;margin-top:2.4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596D6038" w14:textId="77777777" w:rsidTr="009D2902">
        <w:trPr>
          <w:trHeight w:val="398"/>
        </w:trPr>
        <w:tc>
          <w:tcPr>
            <w:tcW w:w="6930" w:type="dxa"/>
          </w:tcPr>
          <w:p w14:paraId="56611AFB" w14:textId="77777777" w:rsidR="000E04AC" w:rsidRDefault="000E04AC" w:rsidP="009D2902">
            <w:r w:rsidRPr="004B12A1">
              <w:rPr>
                <w:rFonts w:ascii="Arial" w:hAnsi="Arial"/>
                <w:bCs/>
                <w:iCs/>
                <w:color w:val="000000" w:themeColor="text1"/>
              </w:rPr>
              <w:t>Check effluent</w:t>
            </w:r>
          </w:p>
        </w:tc>
        <w:tc>
          <w:tcPr>
            <w:tcW w:w="1080" w:type="dxa"/>
          </w:tcPr>
          <w:p w14:paraId="6654FF33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CCE5C39">
                <v:roundrect id="_x0000_s1546" style="position:absolute;margin-left:8.8pt;margin-top:1.6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5CF3692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3B4F483">
                <v:roundrect id="_x0000_s1547" style="position:absolute;margin-left:9.3pt;margin-top:1.65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4F8ED78D" w14:textId="77777777" w:rsidTr="009D2902">
        <w:trPr>
          <w:trHeight w:val="398"/>
        </w:trPr>
        <w:tc>
          <w:tcPr>
            <w:tcW w:w="6930" w:type="dxa"/>
          </w:tcPr>
          <w:p w14:paraId="541134BC" w14:textId="77777777" w:rsidR="000E04AC" w:rsidRPr="00A21241" w:rsidRDefault="000E04AC" w:rsidP="009D2902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A2124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treatment plant</w:t>
            </w:r>
          </w:p>
        </w:tc>
        <w:tc>
          <w:tcPr>
            <w:tcW w:w="1080" w:type="dxa"/>
          </w:tcPr>
          <w:p w14:paraId="3320FBD2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0151E88">
                <v:roundrect id="_x0000_s1548" style="position:absolute;margin-left:8.8pt;margin-top:3.7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36973DE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5411230">
                <v:roundrect id="_x0000_s1549" style="position:absolute;margin-left:10.6pt;margin-top:3.7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67967A1D" w14:textId="77777777" w:rsidTr="009D2902">
        <w:trPr>
          <w:trHeight w:val="398"/>
        </w:trPr>
        <w:tc>
          <w:tcPr>
            <w:tcW w:w="6930" w:type="dxa"/>
          </w:tcPr>
          <w:p w14:paraId="35F01623" w14:textId="77777777" w:rsidR="000E04AC" w:rsidRPr="00A21241" w:rsidRDefault="000E04AC" w:rsidP="009D2902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A2124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Indicate Biological treatment</w:t>
            </w:r>
          </w:p>
        </w:tc>
        <w:tc>
          <w:tcPr>
            <w:tcW w:w="1080" w:type="dxa"/>
          </w:tcPr>
          <w:p w14:paraId="568E155B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C63798D">
                <v:roundrect id="_x0000_s1550" style="position:absolute;margin-left:8.8pt;margin-top:1.4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3D61954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F3B0652">
                <v:roundrect id="_x0000_s1551" style="position:absolute;margin-left:9.7pt;margin-top:1.4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408099CB" w14:textId="77777777" w:rsidTr="009D2902">
        <w:trPr>
          <w:trHeight w:val="398"/>
        </w:trPr>
        <w:tc>
          <w:tcPr>
            <w:tcW w:w="6930" w:type="dxa"/>
          </w:tcPr>
          <w:p w14:paraId="12D79922" w14:textId="77777777" w:rsidR="000E04AC" w:rsidRPr="00A21241" w:rsidRDefault="000E04AC" w:rsidP="009D2902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A2124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Chemical treatment</w:t>
            </w:r>
          </w:p>
        </w:tc>
        <w:tc>
          <w:tcPr>
            <w:tcW w:w="1080" w:type="dxa"/>
          </w:tcPr>
          <w:p w14:paraId="741A64B9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66E2113">
                <v:roundrect id="_x0000_s1552" style="position:absolute;margin-left:8.8pt;margin-top:3.1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396EFF7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9F7B2F7">
                <v:roundrect id="_x0000_s1553" style="position:absolute;margin-left:9.7pt;margin-top:3.1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3CAF73B8" w14:textId="77777777" w:rsidTr="009D2902">
        <w:trPr>
          <w:trHeight w:val="398"/>
        </w:trPr>
        <w:tc>
          <w:tcPr>
            <w:tcW w:w="6930" w:type="dxa"/>
          </w:tcPr>
          <w:p w14:paraId="2098CA07" w14:textId="77777777" w:rsidR="000E04AC" w:rsidRPr="00A21241" w:rsidRDefault="000E04AC" w:rsidP="009D2902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Cs w:val="27"/>
              </w:rPr>
            </w:pPr>
            <w:r w:rsidRPr="00A2124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Indicate Physical treatment</w:t>
            </w:r>
          </w:p>
        </w:tc>
        <w:tc>
          <w:tcPr>
            <w:tcW w:w="1080" w:type="dxa"/>
          </w:tcPr>
          <w:p w14:paraId="208B3ABF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E997823">
                <v:roundrect id="_x0000_s1554" style="position:absolute;margin-left:8.8pt;margin-top:2.35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85980D0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0A2985B">
                <v:roundrect id="_x0000_s1555" style="position:absolute;margin-left:9.3pt;margin-top:2.35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E04AC" w:rsidRPr="00A53B7C" w14:paraId="36661DB5" w14:textId="77777777" w:rsidTr="009D2902">
        <w:trPr>
          <w:trHeight w:val="398"/>
        </w:trPr>
        <w:tc>
          <w:tcPr>
            <w:tcW w:w="6930" w:type="dxa"/>
          </w:tcPr>
          <w:p w14:paraId="31F7309D" w14:textId="77777777" w:rsidR="000E04AC" w:rsidRDefault="000E04AC" w:rsidP="009D2902">
            <w:r w:rsidRPr="00A21241">
              <w:rPr>
                <w:rFonts w:ascii="Arial" w:hAnsi="Arial"/>
                <w:bCs/>
                <w:iCs/>
                <w:color w:val="000000" w:themeColor="text1"/>
              </w:rPr>
              <w:t>Check effluent</w:t>
            </w:r>
          </w:p>
        </w:tc>
        <w:tc>
          <w:tcPr>
            <w:tcW w:w="1080" w:type="dxa"/>
          </w:tcPr>
          <w:p w14:paraId="7310B78C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8BB9307">
                <v:roundrect id="_x0000_s1556" style="position:absolute;margin-left:8.8pt;margin-top:1.55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35E5EC2" w14:textId="77777777" w:rsidR="000E04AC" w:rsidRDefault="000E04AC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F0467AF">
                <v:roundrect id="_x0000_s1557" style="position:absolute;margin-left:10.6pt;margin-top:1.5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068E6B72" w14:textId="77777777" w:rsidR="000E04AC" w:rsidRPr="00A53B7C" w:rsidRDefault="000E04AC" w:rsidP="000E04AC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770A786A">
          <v:rect id="Rectangle 12" o:spid="_x0000_s1513" style="position:absolute;margin-left:5.35pt;margin-top:19.75pt;width:119.3pt;height:22.55pt;z-index:251768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14:paraId="20BC9ADB" w14:textId="77777777" w:rsidR="000E04AC" w:rsidRPr="000E04AC" w:rsidRDefault="000E04AC" w:rsidP="000E04AC">
      <w:pPr>
        <w:spacing w:after="200" w:line="276" w:lineRule="auto"/>
        <w:rPr>
          <w:rFonts w:ascii="Arial" w:eastAsia="Times New Roman" w:hAnsi="Arial" w:cs="Arial"/>
          <w:sz w:val="24"/>
          <w:szCs w:val="24"/>
        </w:rPr>
      </w:pPr>
      <w:r w:rsidRPr="00A53B7C">
        <w:rPr>
          <w:rFonts w:ascii="Arial" w:eastAsia="Calibri" w:hAnsi="Arial" w:cs="Arial"/>
        </w:rPr>
        <w:t>Date: ________________________________</w:t>
      </w:r>
    </w:p>
    <w:p w14:paraId="6B97E1EB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14:paraId="3CC2DEC5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14:paraId="0E78AF78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AE902B6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819BD1B" w14:textId="77777777" w:rsidR="004E69FB" w:rsidRPr="00A53B7C" w:rsidRDefault="00A9316C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Toc19308425"/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  <w:bookmarkEnd w:id="1"/>
          </w:p>
        </w:tc>
      </w:tr>
      <w:tr w:rsidR="004E69FB" w:rsidRPr="00A53B7C" w14:paraId="3BA3578C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46F04F68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C232732" w14:textId="77777777" w:rsidR="004E69FB" w:rsidRPr="00A53B7C" w:rsidRDefault="00227977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227977">
              <w:rPr>
                <w:rFonts w:ascii="Arial" w:hAnsi="Arial" w:cs="Arial"/>
                <w:sz w:val="22"/>
                <w:lang w:val="en-AU"/>
              </w:rPr>
              <w:t>Produce sketches of sewage treatment plant</w:t>
            </w:r>
          </w:p>
        </w:tc>
      </w:tr>
      <w:tr w:rsidR="004E69FB" w:rsidRPr="00A53B7C" w14:paraId="6BEF6331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04625A0C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C253D13" w14:textId="77777777"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53B7C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14:paraId="4BA4DD04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0EBFB780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14:paraId="50C42321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59BD49C2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DC3742A" w14:textId="77777777"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5E4C3D2F" w14:textId="77777777"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2DD40A51" w14:textId="77777777" w:rsidR="004E69FB" w:rsidRPr="00A53B7C" w:rsidRDefault="00AE4A6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448E97C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C31EE59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A9CA1E3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25FB60DA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A53B7C">
              <w:rPr>
                <w:rFonts w:ascii="Arial" w:hAnsi="Arial" w:cs="Arial"/>
                <w:b/>
                <w:sz w:val="20"/>
              </w:rPr>
              <w:t>code:</w:t>
            </w:r>
            <w:r w:rsidRPr="00A53B7C">
              <w:rPr>
                <w:rFonts w:ascii="Arial" w:hAnsi="Arial" w:cs="Arial"/>
                <w:sz w:val="20"/>
              </w:rPr>
              <w:t>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__________________</w:t>
            </w:r>
          </w:p>
          <w:p w14:paraId="37BF4770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0246F07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0F847CB0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68B01B4A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4713DE4B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14:paraId="21216D85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6043B91D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14:paraId="58B65054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1A7354F2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58E8248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728F11A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14:paraId="124DE584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6534973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D99AD4A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B99ABF9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1676338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6564D9D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7EC3396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83DA21" w14:textId="77777777"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C541FA0" w14:textId="77777777"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14:paraId="3E14099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16AA8C2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3D8EFF9" w14:textId="77777777"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47AE099" w14:textId="77777777"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69072FD0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3C21D6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8EF906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984776B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9E62B32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32E07570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1C092F7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3D2CE8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794A88E7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B730107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5FB2DC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018FD8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9C2AE4E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CA5E21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64DD92E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680609C0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AB0F034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0FBD27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7C69F7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9E139F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07A20A2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842C79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4EF8C13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235AD975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6F550FEE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14:paraId="2D5100AB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14:paraId="51CC9212" w14:textId="77777777" w:rsidTr="00A33839">
        <w:trPr>
          <w:trHeight w:val="456"/>
        </w:trPr>
        <w:tc>
          <w:tcPr>
            <w:tcW w:w="2088" w:type="dxa"/>
            <w:gridSpan w:val="2"/>
          </w:tcPr>
          <w:p w14:paraId="1793667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CCF45AB" w14:textId="77777777"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14:paraId="06B06174" w14:textId="77777777" w:rsidR="00227977" w:rsidRPr="0033587D" w:rsidRDefault="00227977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 xml:space="preserve">Interpret plan sewage treatment plan </w:t>
            </w:r>
          </w:p>
          <w:p w14:paraId="379758B0" w14:textId="77777777" w:rsidR="0054095A" w:rsidRPr="0033587D" w:rsidRDefault="00886F07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 xml:space="preserve">Interpret plan sewage </w:t>
            </w:r>
            <w:r w:rsidR="00227977" w:rsidRPr="0033587D">
              <w:rPr>
                <w:rFonts w:ascii="Arial" w:eastAsiaTheme="minorEastAsia" w:hAnsi="Arial"/>
                <w:bCs/>
                <w:sz w:val="22"/>
              </w:rPr>
              <w:t>treatment procedure</w:t>
            </w:r>
          </w:p>
          <w:p w14:paraId="44321E98" w14:textId="77777777" w:rsidR="00227977" w:rsidRPr="00A53B7C" w:rsidRDefault="00227977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>Interpret plan sewage treatment process</w:t>
            </w:r>
          </w:p>
        </w:tc>
      </w:tr>
      <w:tr w:rsidR="004E69FB" w:rsidRPr="00A53B7C" w14:paraId="78D14D0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00CA91D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C07893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DEA4B4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614643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27977" w:rsidRPr="00A53B7C" w14:paraId="3EF87B7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084294F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9317E9C" w14:textId="77777777" w:rsidR="00227977" w:rsidRPr="0033587D" w:rsidRDefault="00227977" w:rsidP="0032421E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 sewage treatment plant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AD30861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F545AF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7F193F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3FE73D3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DA4C477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11F355" w14:textId="77777777" w:rsidR="00227977" w:rsidRPr="0033587D" w:rsidRDefault="00227977" w:rsidP="0032421E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Drawn parts for t</w:t>
            </w: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reatment plant</w:t>
            </w:r>
          </w:p>
        </w:tc>
        <w:tc>
          <w:tcPr>
            <w:tcW w:w="632" w:type="dxa"/>
            <w:vAlign w:val="center"/>
          </w:tcPr>
          <w:p w14:paraId="6CB0BF25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3A1E248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472B71B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6B1FB949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523EF26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9A56EC" w14:textId="77777777" w:rsidR="00227977" w:rsidRPr="0033587D" w:rsidRDefault="00227977" w:rsidP="0032421E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 Screens</w:t>
            </w:r>
          </w:p>
        </w:tc>
        <w:tc>
          <w:tcPr>
            <w:tcW w:w="632" w:type="dxa"/>
            <w:vAlign w:val="center"/>
          </w:tcPr>
          <w:p w14:paraId="32059EEF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CAF12C4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6F97D0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3976D1A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142499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ECCDDD2" w14:textId="77777777" w:rsidR="00227977" w:rsidRPr="0033587D" w:rsidRDefault="00227977" w:rsidP="0032421E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 grit chamber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668BC4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D0CCD2C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F27EB32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1154A98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56C513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1D31A9C" w14:textId="77777777" w:rsidR="00227977" w:rsidRPr="0033587D" w:rsidRDefault="00227977" w:rsidP="0032421E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 settling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B088B3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78ED16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72C1600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5159833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F8C033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CF25B67" w14:textId="77777777" w:rsidR="00227977" w:rsidRPr="0033587D" w:rsidRDefault="00227977" w:rsidP="0032421E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 sludge digestion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A94BD2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CE831E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88E8D8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330505F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0C4353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7FBFA3" w14:textId="77777777" w:rsidR="00227977" w:rsidRPr="0033587D" w:rsidRDefault="00227977" w:rsidP="0032421E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 trickling filters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E7AD0D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E6A796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B7F37E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41ED0A6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C36CE3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E352038" w14:textId="77777777" w:rsidR="00227977" w:rsidRPr="0033587D" w:rsidRDefault="00227977" w:rsidP="0032421E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 sludge drying beds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2209CA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DE778D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9D4F04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19E87C1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B58D07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F01D6E" w14:textId="77777777" w:rsidR="00227977" w:rsidRPr="0033587D" w:rsidRDefault="00227977" w:rsidP="0032421E">
            <w:pPr>
              <w:rPr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Applied chlorination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A607A3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7FC9AA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68433D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508FD2A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EE2F3E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A9714AB" w14:textId="77777777" w:rsidR="00227977" w:rsidRPr="0033587D" w:rsidRDefault="00227977" w:rsidP="00A92121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 treatment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00D857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782A97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06CA68" w14:textId="77777777" w:rsidR="00227977" w:rsidRPr="00A53B7C" w:rsidRDefault="0022797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77" w:rsidRPr="00A53B7C" w14:paraId="3AED32F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91D0A0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CFD502F" w14:textId="77777777" w:rsidR="00227977" w:rsidRPr="0033587D" w:rsidRDefault="00227977" w:rsidP="00A92121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Prepared Drawing with dimension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F9EE8C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4131AD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1B71E4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752BD664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C7E55F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7B75296" w14:textId="77777777" w:rsidR="00227977" w:rsidRPr="0033587D" w:rsidRDefault="00227977" w:rsidP="00A92121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 xml:space="preserve">Drawn parts of treatment plant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E845F7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D11024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64EEDA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490216E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CCB92F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1E91E69" w14:textId="77777777" w:rsidR="00227977" w:rsidRPr="0033587D" w:rsidRDefault="00227977" w:rsidP="00A92121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 Influent passage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406FED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12790A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5BA5956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651D367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347905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813B95E" w14:textId="77777777" w:rsidR="00227977" w:rsidRPr="0033587D" w:rsidRDefault="00227977" w:rsidP="00A92121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Identified primary treatment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B0B11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A43C53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AB425A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1016FFE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BF1673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9CCFB7D" w14:textId="77777777" w:rsidR="00227977" w:rsidRPr="0033587D" w:rsidRDefault="00227977" w:rsidP="00A92121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 secondary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D8CFB8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56923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BBF2C66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04995CA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62FE67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9C6A0F1" w14:textId="77777777" w:rsidR="00227977" w:rsidRPr="0033587D" w:rsidRDefault="00227977" w:rsidP="00A92121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 tertiary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190A21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A65FE5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B987BE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6995C05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84BB08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107CA25" w14:textId="77777777" w:rsidR="00227977" w:rsidRPr="0033587D" w:rsidRDefault="00227977" w:rsidP="00A92121">
            <w:pPr>
              <w:rPr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Checked effluent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E2B5AC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606539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317F81A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207FAF1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0144C4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8B7E7A6" w14:textId="77777777" w:rsidR="00227977" w:rsidRPr="0033587D" w:rsidRDefault="00227977" w:rsidP="00EE068B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 treatment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E99FA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A60163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98FE636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73922FCF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6DAAFF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345F312" w14:textId="77777777" w:rsidR="00227977" w:rsidRPr="0033587D" w:rsidRDefault="00227977" w:rsidP="00EE068B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Indicated Biological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8ACBBC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B6CF1B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033F030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1C61821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411840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E4C396C" w14:textId="77777777" w:rsidR="00227977" w:rsidRPr="0033587D" w:rsidRDefault="00227977" w:rsidP="00EE068B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 Chemical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3CCD6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15F718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EB54D40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636C45E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C79CA4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BD130F1" w14:textId="77777777" w:rsidR="00227977" w:rsidRPr="0033587D" w:rsidRDefault="00227977" w:rsidP="00EE068B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7"/>
              </w:rPr>
            </w:pPr>
            <w:r w:rsidRPr="0033587D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Indicated Physical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4F86F0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F8628E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E9B25C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227977" w:rsidRPr="00A53B7C" w14:paraId="4A0D548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C321AF" w14:textId="77777777" w:rsidR="00227977" w:rsidRPr="00A53B7C" w:rsidRDefault="0022797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7F02432" w14:textId="77777777" w:rsidR="00227977" w:rsidRPr="0033587D" w:rsidRDefault="00227977" w:rsidP="00EE068B">
            <w:pPr>
              <w:rPr>
                <w:sz w:val="22"/>
              </w:rPr>
            </w:pPr>
            <w:r w:rsidRPr="0033587D">
              <w:rPr>
                <w:rFonts w:ascii="Arial" w:hAnsi="Arial"/>
                <w:bCs/>
                <w:iCs/>
                <w:color w:val="000000" w:themeColor="text1"/>
                <w:sz w:val="22"/>
              </w:rPr>
              <w:t>Checked effluent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96209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2E53C" w14:textId="77777777" w:rsidR="00227977" w:rsidRPr="00A53B7C" w:rsidRDefault="0022797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C11347" w14:textId="77777777" w:rsidR="00227977" w:rsidRPr="00A53B7C" w:rsidRDefault="00227977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037D675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C706853" w14:textId="77777777" w:rsidR="004E69FB" w:rsidRPr="00A53B7C" w:rsidRDefault="00AE4A6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42919DEE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F5F3B93" w14:textId="77777777" w:rsidR="004E69FB" w:rsidRPr="00A53B7C" w:rsidRDefault="00AE4A6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76485E1"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CF1846F" w14:textId="77777777"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14:paraId="587299BF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14:paraId="3F81254E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99B" w:rsidRPr="00A53B7C" w14:paraId="506E512F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5880F0E9" w14:textId="77777777" w:rsidR="0073099B" w:rsidRPr="00A53B7C" w:rsidRDefault="0073099B" w:rsidP="0073099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5A6F0BC" w14:textId="77777777" w:rsidR="0073099B" w:rsidRPr="00A53B7C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3099B" w:rsidRPr="00A53B7C" w14:paraId="6C15BB7B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332D5FB3" w14:textId="77777777" w:rsidR="0073099B" w:rsidRPr="00A53B7C" w:rsidRDefault="0073099B" w:rsidP="0073099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EBD37E2" w14:textId="77777777" w:rsidR="0073099B" w:rsidRPr="00A53B7C" w:rsidRDefault="002C0696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227977">
              <w:rPr>
                <w:rFonts w:ascii="Arial" w:hAnsi="Arial" w:cs="Arial"/>
                <w:sz w:val="22"/>
                <w:lang w:val="en-AU"/>
              </w:rPr>
              <w:t>Produce sketches of sewage treatment plant</w:t>
            </w:r>
          </w:p>
        </w:tc>
      </w:tr>
      <w:tr w:rsidR="00234D4C" w:rsidRPr="00A53B7C" w14:paraId="75208D05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18C64A8F" w14:textId="77777777"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A270095" w14:textId="77777777"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proofErr w:type="gramStart"/>
            <w:r w:rsidRPr="00A53B7C">
              <w:rPr>
                <w:rFonts w:ascii="Arial" w:hAnsi="Arial" w:cs="Arial"/>
                <w:sz w:val="22"/>
              </w:rPr>
              <w:t>Name:_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______________________________________________________________________</w:t>
            </w:r>
          </w:p>
          <w:p w14:paraId="154E0330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6CDCFE9C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Registration/Roll Number: __________________   Candidate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Signature:_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</w:t>
            </w:r>
          </w:p>
        </w:tc>
      </w:tr>
      <w:tr w:rsidR="00234D4C" w:rsidRPr="00A53B7C" w14:paraId="77560F1E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7CCEFDD0" w14:textId="77777777"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EBFE4A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17871BC0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35405770" w14:textId="77777777" w:rsidR="00234D4C" w:rsidRPr="00A53B7C" w:rsidRDefault="00AE4A6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6710173"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08516429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14:paraId="0067307E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11BC0C38" w14:textId="77777777"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Assessor:_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14:paraId="762D8DE5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Assessor’s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code:_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</w:t>
            </w:r>
          </w:p>
          <w:p w14:paraId="4CA97253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1B93A801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0AA0FDA4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5D2F36CC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Signature of the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Assessor:_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</w:t>
            </w:r>
          </w:p>
        </w:tc>
      </w:tr>
    </w:tbl>
    <w:p w14:paraId="3B8ED807" w14:textId="77777777" w:rsidR="004E69FB" w:rsidRPr="00A53B7C" w:rsidRDefault="00AE4A6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357C2208"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572EB195" w14:textId="77777777"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72024E32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14:paraId="1A53E6C9" w14:textId="77777777" w:rsidTr="00A33839">
        <w:trPr>
          <w:trHeight w:val="300"/>
        </w:trPr>
        <w:tc>
          <w:tcPr>
            <w:tcW w:w="6442" w:type="dxa"/>
            <w:gridSpan w:val="2"/>
          </w:tcPr>
          <w:p w14:paraId="5D7EC335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313A995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045DB776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14:paraId="3FB16DAF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1FC97A59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F676D32" w14:textId="77777777" w:rsidR="004E69FB" w:rsidRPr="00A53B7C" w:rsidRDefault="002C0696" w:rsidP="007309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sewage treatment plant</w:t>
            </w:r>
          </w:p>
        </w:tc>
        <w:tc>
          <w:tcPr>
            <w:tcW w:w="1508" w:type="dxa"/>
            <w:vMerge w:val="restart"/>
          </w:tcPr>
          <w:p w14:paraId="0DD4C7DF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7046C09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63A96AB4" w14:textId="77777777" w:rsidTr="00A33839">
        <w:trPr>
          <w:trHeight w:val="442"/>
        </w:trPr>
        <w:tc>
          <w:tcPr>
            <w:tcW w:w="470" w:type="dxa"/>
            <w:vMerge/>
          </w:tcPr>
          <w:p w14:paraId="14C9B94E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9D699F0" w14:textId="77777777"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8DC534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7744C8D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6AF84018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756F5F0B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C9E192A" w14:textId="77777777" w:rsidR="004E69FB" w:rsidRPr="00A53B7C" w:rsidRDefault="00F16AE8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Name tools and </w:t>
            </w:r>
            <w:proofErr w:type="spellStart"/>
            <w:r w:rsidRPr="00A53B7C">
              <w:rPr>
                <w:rFonts w:ascii="Arial" w:eastAsia="Arial" w:hAnsi="Arial" w:cs="Arial"/>
                <w:sz w:val="22"/>
                <w:szCs w:val="22"/>
              </w:rPr>
              <w:t>equipments</w:t>
            </w:r>
            <w:proofErr w:type="spellEnd"/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 used </w:t>
            </w:r>
            <w:r w:rsidR="00E023E8" w:rsidRPr="00955335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for sewage treatment plant</w:t>
            </w:r>
          </w:p>
        </w:tc>
        <w:tc>
          <w:tcPr>
            <w:tcW w:w="1508" w:type="dxa"/>
            <w:vMerge w:val="restart"/>
          </w:tcPr>
          <w:p w14:paraId="683836F3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FA0E82F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0400EA19" w14:textId="77777777" w:rsidTr="00A33839">
        <w:trPr>
          <w:trHeight w:val="443"/>
        </w:trPr>
        <w:tc>
          <w:tcPr>
            <w:tcW w:w="470" w:type="dxa"/>
            <w:vMerge/>
          </w:tcPr>
          <w:p w14:paraId="50BFBD92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6D876C2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50DFD3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EA751F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2412A1FC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32216161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5A184BA" w14:textId="77777777" w:rsidR="004E69FB" w:rsidRPr="00A53B7C" w:rsidRDefault="00E023E8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centrifugal pump</w:t>
            </w:r>
          </w:p>
        </w:tc>
        <w:tc>
          <w:tcPr>
            <w:tcW w:w="1508" w:type="dxa"/>
            <w:vMerge w:val="restart"/>
          </w:tcPr>
          <w:p w14:paraId="606DC024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D71067C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516F57F2" w14:textId="77777777" w:rsidTr="00A33839">
        <w:trPr>
          <w:trHeight w:val="454"/>
        </w:trPr>
        <w:tc>
          <w:tcPr>
            <w:tcW w:w="470" w:type="dxa"/>
            <w:vMerge/>
          </w:tcPr>
          <w:p w14:paraId="79DCF96A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D59528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6C05BDC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C90FE0F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6297E7AE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378DB83B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2E176B1" w14:textId="77777777" w:rsidR="004E69FB" w:rsidRPr="00A53B7C" w:rsidRDefault="00E023E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Enlist uses of centrifugal pump in sewage pumping</w:t>
            </w:r>
          </w:p>
        </w:tc>
        <w:tc>
          <w:tcPr>
            <w:tcW w:w="1508" w:type="dxa"/>
            <w:vMerge w:val="restart"/>
          </w:tcPr>
          <w:p w14:paraId="2E93342D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0456DF3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4F995F5E" w14:textId="77777777" w:rsidTr="00762070">
        <w:trPr>
          <w:trHeight w:val="514"/>
        </w:trPr>
        <w:tc>
          <w:tcPr>
            <w:tcW w:w="470" w:type="dxa"/>
            <w:vMerge/>
          </w:tcPr>
          <w:p w14:paraId="789FE755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97AA204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0A629ED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1A344F5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14:paraId="5D07D5DA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49EC765C" w14:textId="77777777"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F857FC4" w14:textId="77777777" w:rsidR="00756843" w:rsidRPr="00A53B7C" w:rsidRDefault="00EB2A91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chambers used in sewage treatment</w:t>
            </w:r>
          </w:p>
        </w:tc>
        <w:tc>
          <w:tcPr>
            <w:tcW w:w="1508" w:type="dxa"/>
            <w:vMerge w:val="restart"/>
          </w:tcPr>
          <w:p w14:paraId="0F833B9A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8923BAB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14:paraId="7C1D8379" w14:textId="77777777" w:rsidTr="00762070">
        <w:trPr>
          <w:trHeight w:val="514"/>
        </w:trPr>
        <w:tc>
          <w:tcPr>
            <w:tcW w:w="470" w:type="dxa"/>
            <w:vMerge/>
          </w:tcPr>
          <w:p w14:paraId="10A3F805" w14:textId="77777777"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D6E99E6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1314B4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20DF284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14:paraId="254EC187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1349AAC7" w14:textId="77777777"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C29447A" w14:textId="77777777" w:rsidR="000A4EEB" w:rsidRPr="00A53B7C" w:rsidRDefault="00FF0B8A" w:rsidP="00EB2A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Name </w:t>
            </w:r>
            <w:r w:rsidR="00EB2A91">
              <w:rPr>
                <w:rFonts w:ascii="Arial" w:eastAsia="Arial" w:hAnsi="Arial" w:cs="Arial"/>
                <w:sz w:val="22"/>
                <w:szCs w:val="22"/>
              </w:rPr>
              <w:t xml:space="preserve">sewage treatment processes </w:t>
            </w:r>
          </w:p>
        </w:tc>
        <w:tc>
          <w:tcPr>
            <w:tcW w:w="1508" w:type="dxa"/>
            <w:vMerge w:val="restart"/>
          </w:tcPr>
          <w:p w14:paraId="2634A7EE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D1B245C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14:paraId="0714A038" w14:textId="77777777" w:rsidTr="00762070">
        <w:trPr>
          <w:trHeight w:val="514"/>
        </w:trPr>
        <w:tc>
          <w:tcPr>
            <w:tcW w:w="470" w:type="dxa"/>
            <w:vMerge/>
          </w:tcPr>
          <w:p w14:paraId="5963254B" w14:textId="77777777"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B9A9280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F313B1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F4722F4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14:paraId="1123B029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D5332F3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BD66D5E" w14:textId="77777777" w:rsidR="0029780D" w:rsidRPr="00A53B7C" w:rsidRDefault="0029780D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primary treatment</w:t>
            </w:r>
          </w:p>
        </w:tc>
        <w:tc>
          <w:tcPr>
            <w:tcW w:w="1508" w:type="dxa"/>
            <w:vMerge w:val="restart"/>
          </w:tcPr>
          <w:p w14:paraId="2C2E87DD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01F0586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14:paraId="739C5B4F" w14:textId="77777777" w:rsidTr="00762070">
        <w:trPr>
          <w:trHeight w:val="514"/>
        </w:trPr>
        <w:tc>
          <w:tcPr>
            <w:tcW w:w="470" w:type="dxa"/>
            <w:vMerge/>
          </w:tcPr>
          <w:p w14:paraId="2129DD81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E2351B6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C02A7A2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CE5B6A2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14:paraId="38F1D121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5067EC92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DEB7515" w14:textId="77777777" w:rsidR="0029780D" w:rsidRPr="00A53B7C" w:rsidRDefault="0029780D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secondary treatment</w:t>
            </w:r>
          </w:p>
        </w:tc>
        <w:tc>
          <w:tcPr>
            <w:tcW w:w="1508" w:type="dxa"/>
            <w:vMerge w:val="restart"/>
          </w:tcPr>
          <w:p w14:paraId="0CF76A84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ABE1329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14:paraId="55F1D4C7" w14:textId="77777777" w:rsidTr="00762070">
        <w:trPr>
          <w:trHeight w:val="514"/>
        </w:trPr>
        <w:tc>
          <w:tcPr>
            <w:tcW w:w="470" w:type="dxa"/>
            <w:vMerge/>
          </w:tcPr>
          <w:p w14:paraId="2FF0B289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FFDF98D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D5B7084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7F826B6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14:paraId="04635C43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97CCD21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3D647FA" w14:textId="77777777" w:rsidR="0029780D" w:rsidRPr="00A53B7C" w:rsidRDefault="0029780D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Pr="00955335">
              <w:rPr>
                <w:rFonts w:ascii="Arial" w:hAnsi="Arial"/>
                <w:bCs/>
                <w:iCs/>
                <w:color w:val="000000" w:themeColor="text1"/>
              </w:rPr>
              <w:t>tertiary</w:t>
            </w:r>
            <w:r>
              <w:rPr>
                <w:rFonts w:ascii="Arial" w:hAnsi="Arial" w:cs="Arial"/>
              </w:rPr>
              <w:t xml:space="preserve"> treatment</w:t>
            </w:r>
          </w:p>
        </w:tc>
        <w:tc>
          <w:tcPr>
            <w:tcW w:w="1508" w:type="dxa"/>
            <w:vMerge w:val="restart"/>
          </w:tcPr>
          <w:p w14:paraId="4E940541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F9A7ABD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14:paraId="3AD0A143" w14:textId="77777777" w:rsidTr="00762070">
        <w:trPr>
          <w:trHeight w:val="514"/>
        </w:trPr>
        <w:tc>
          <w:tcPr>
            <w:tcW w:w="470" w:type="dxa"/>
            <w:vMerge/>
          </w:tcPr>
          <w:p w14:paraId="72D72145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245757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7378771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8539D90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14:paraId="70C75C3B" w14:textId="77777777" w:rsidR="00556910" w:rsidRPr="00A53B7C" w:rsidRDefault="00556910">
      <w:pPr>
        <w:rPr>
          <w:rFonts w:ascii="Arial" w:eastAsia="Calibri" w:hAnsi="Arial" w:cs="Arial"/>
        </w:rPr>
      </w:pPr>
    </w:p>
    <w:p w14:paraId="2B2A3BEB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14:paraId="353B641E" w14:textId="77777777" w:rsidTr="00A33839">
        <w:trPr>
          <w:trHeight w:val="548"/>
        </w:trPr>
        <w:tc>
          <w:tcPr>
            <w:tcW w:w="9576" w:type="dxa"/>
          </w:tcPr>
          <w:p w14:paraId="0E498336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14:paraId="423574C4" w14:textId="77777777" w:rsidTr="00A33839">
        <w:tc>
          <w:tcPr>
            <w:tcW w:w="9576" w:type="dxa"/>
          </w:tcPr>
          <w:p w14:paraId="427CA0E6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3C3DC341" w14:textId="77777777" w:rsidTr="00A33839">
        <w:tc>
          <w:tcPr>
            <w:tcW w:w="9576" w:type="dxa"/>
          </w:tcPr>
          <w:p w14:paraId="17CD5B8C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2FFB60C3" w14:textId="77777777" w:rsidTr="00A33839">
        <w:tc>
          <w:tcPr>
            <w:tcW w:w="9576" w:type="dxa"/>
          </w:tcPr>
          <w:p w14:paraId="287873B3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174BF210" w14:textId="77777777" w:rsidTr="00A33839">
        <w:tc>
          <w:tcPr>
            <w:tcW w:w="9576" w:type="dxa"/>
          </w:tcPr>
          <w:p w14:paraId="59BBDE4C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18C5B1D9" w14:textId="77777777" w:rsidTr="00A33839">
        <w:tc>
          <w:tcPr>
            <w:tcW w:w="9576" w:type="dxa"/>
          </w:tcPr>
          <w:p w14:paraId="57920B3B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72181B45" w14:textId="77777777" w:rsidTr="00A33839">
        <w:tc>
          <w:tcPr>
            <w:tcW w:w="9576" w:type="dxa"/>
          </w:tcPr>
          <w:p w14:paraId="73449C62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2A30518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1AB4F161" w14:textId="77777777"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14:paraId="2A9CCC57" w14:textId="77777777" w:rsidR="001D6F0F" w:rsidRPr="00A53B7C" w:rsidRDefault="001D6F0F" w:rsidP="004E69FB">
            <w:pPr>
              <w:rPr>
                <w:rFonts w:ascii="Arial" w:hAnsi="Arial" w:cs="Arial"/>
              </w:rPr>
            </w:pPr>
          </w:p>
          <w:p w14:paraId="5C57DEA0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14:paraId="320482BB" w14:textId="77777777"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21DB1004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6C023D4C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CF67044" w14:textId="77777777"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sectPr w:rsidR="004E69FB" w:rsidRPr="00A53B7C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B8B6" w14:textId="77777777" w:rsidR="00AE4A69" w:rsidRDefault="00AE4A69">
      <w:pPr>
        <w:spacing w:after="0" w:line="240" w:lineRule="auto"/>
      </w:pPr>
      <w:r>
        <w:separator/>
      </w:r>
    </w:p>
  </w:endnote>
  <w:endnote w:type="continuationSeparator" w:id="0">
    <w:p w14:paraId="363B9672" w14:textId="77777777" w:rsidR="00AE4A69" w:rsidRDefault="00AE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709A17" w14:textId="77777777" w:rsidR="00E10049" w:rsidRDefault="00AE4A6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2A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9D443BD" w14:textId="77777777"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1CAEB" w14:textId="77777777" w:rsidR="00AE4A69" w:rsidRDefault="00AE4A69">
      <w:pPr>
        <w:spacing w:after="0" w:line="240" w:lineRule="auto"/>
      </w:pPr>
      <w:r>
        <w:separator/>
      </w:r>
    </w:p>
  </w:footnote>
  <w:footnote w:type="continuationSeparator" w:id="0">
    <w:p w14:paraId="12CEFF26" w14:textId="77777777" w:rsidR="00AE4A69" w:rsidRDefault="00AE4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3FD3761"/>
    <w:multiLevelType w:val="hybridMultilevel"/>
    <w:tmpl w:val="2564BE4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7"/>
  </w:num>
  <w:num w:numId="5">
    <w:abstractNumId w:val="14"/>
  </w:num>
  <w:num w:numId="6">
    <w:abstractNumId w:val="12"/>
  </w:num>
  <w:num w:numId="7">
    <w:abstractNumId w:val="17"/>
  </w:num>
  <w:num w:numId="8">
    <w:abstractNumId w:val="9"/>
  </w:num>
  <w:num w:numId="9">
    <w:abstractNumId w:val="13"/>
  </w:num>
  <w:num w:numId="10">
    <w:abstractNumId w:val="4"/>
  </w:num>
  <w:num w:numId="11">
    <w:abstractNumId w:val="8"/>
  </w:num>
  <w:num w:numId="12">
    <w:abstractNumId w:val="16"/>
  </w:num>
  <w:num w:numId="13">
    <w:abstractNumId w:val="3"/>
  </w:num>
  <w:num w:numId="14">
    <w:abstractNumId w:val="0"/>
  </w:num>
  <w:num w:numId="15">
    <w:abstractNumId w:val="11"/>
  </w:num>
  <w:num w:numId="16">
    <w:abstractNumId w:val="10"/>
  </w:num>
  <w:num w:numId="17">
    <w:abstractNumId w:val="5"/>
  </w:num>
  <w:num w:numId="18">
    <w:abstractNumId w:val="18"/>
  </w:num>
  <w:num w:numId="1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131CD"/>
    <w:rsid w:val="0002615C"/>
    <w:rsid w:val="00047B7D"/>
    <w:rsid w:val="000843E1"/>
    <w:rsid w:val="00097067"/>
    <w:rsid w:val="000A4EEB"/>
    <w:rsid w:val="000C09F1"/>
    <w:rsid w:val="000C1C4D"/>
    <w:rsid w:val="000C6B32"/>
    <w:rsid w:val="000E04AC"/>
    <w:rsid w:val="000E5237"/>
    <w:rsid w:val="000F64C6"/>
    <w:rsid w:val="0012476E"/>
    <w:rsid w:val="00135A82"/>
    <w:rsid w:val="00137619"/>
    <w:rsid w:val="00137F91"/>
    <w:rsid w:val="00154EF0"/>
    <w:rsid w:val="00163643"/>
    <w:rsid w:val="00167110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C0696"/>
    <w:rsid w:val="002E1117"/>
    <w:rsid w:val="003104A0"/>
    <w:rsid w:val="00317A10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439B"/>
    <w:rsid w:val="00461D85"/>
    <w:rsid w:val="00463958"/>
    <w:rsid w:val="004949A9"/>
    <w:rsid w:val="004D6553"/>
    <w:rsid w:val="004E69FB"/>
    <w:rsid w:val="00500EB4"/>
    <w:rsid w:val="00507A37"/>
    <w:rsid w:val="005243B9"/>
    <w:rsid w:val="005340E0"/>
    <w:rsid w:val="0054095A"/>
    <w:rsid w:val="00544DD5"/>
    <w:rsid w:val="00554BF8"/>
    <w:rsid w:val="00556910"/>
    <w:rsid w:val="00563B5D"/>
    <w:rsid w:val="005845D9"/>
    <w:rsid w:val="00594DF6"/>
    <w:rsid w:val="005A7B1A"/>
    <w:rsid w:val="005B011B"/>
    <w:rsid w:val="005C3FEF"/>
    <w:rsid w:val="005C5F6E"/>
    <w:rsid w:val="005C66BE"/>
    <w:rsid w:val="005E140F"/>
    <w:rsid w:val="005E2B11"/>
    <w:rsid w:val="005E4FEB"/>
    <w:rsid w:val="005F11A9"/>
    <w:rsid w:val="0063545F"/>
    <w:rsid w:val="00654DA0"/>
    <w:rsid w:val="00657D18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45A7F"/>
    <w:rsid w:val="00886F07"/>
    <w:rsid w:val="00897358"/>
    <w:rsid w:val="008A1991"/>
    <w:rsid w:val="008A2664"/>
    <w:rsid w:val="008C0181"/>
    <w:rsid w:val="00902358"/>
    <w:rsid w:val="00911047"/>
    <w:rsid w:val="00921650"/>
    <w:rsid w:val="0093105A"/>
    <w:rsid w:val="00970130"/>
    <w:rsid w:val="009B2614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9316C"/>
    <w:rsid w:val="00AA3D43"/>
    <w:rsid w:val="00AE4A69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A6828"/>
    <w:rsid w:val="00CB08BB"/>
    <w:rsid w:val="00CB0A24"/>
    <w:rsid w:val="00CB5496"/>
    <w:rsid w:val="00D224B4"/>
    <w:rsid w:val="00D3292F"/>
    <w:rsid w:val="00D4489C"/>
    <w:rsid w:val="00D64D56"/>
    <w:rsid w:val="00D970F1"/>
    <w:rsid w:val="00DA503D"/>
    <w:rsid w:val="00DC1067"/>
    <w:rsid w:val="00DE06B9"/>
    <w:rsid w:val="00DE625D"/>
    <w:rsid w:val="00DF0C0E"/>
    <w:rsid w:val="00E023E8"/>
    <w:rsid w:val="00E10049"/>
    <w:rsid w:val="00E11601"/>
    <w:rsid w:val="00E237E4"/>
    <w:rsid w:val="00E416D3"/>
    <w:rsid w:val="00E526DD"/>
    <w:rsid w:val="00E62633"/>
    <w:rsid w:val="00E908A8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8"/>
    <o:shapelayout v:ext="edit">
      <o:idmap v:ext="edit" data="1"/>
    </o:shapelayout>
  </w:shapeDefaults>
  <w:decimalSymbol w:val="."/>
  <w:listSeparator w:val=","/>
  <w14:docId w14:val="6512B1D1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15</cp:revision>
  <dcterms:created xsi:type="dcterms:W3CDTF">2019-09-18T11:06:00Z</dcterms:created>
  <dcterms:modified xsi:type="dcterms:W3CDTF">2020-02-24T07:09:00Z</dcterms:modified>
</cp:coreProperties>
</file>